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color w:val="2E74B5" w:themeColor="accent1" w:themeShade="bf"/>
          <w:sz w:val="28"/>
          <w:szCs w:val="28"/>
        </w:rPr>
      </w:pPr>
      <w:bookmarkStart w:id="0" w:name="_Hlk209433709"/>
      <w:r>
        <w:rPr>
          <w:b/>
          <w:bCs/>
          <w:i/>
          <w:iCs/>
          <w:color w:val="2E74B5" w:themeColor="accent1" w:themeShade="bf"/>
          <w:sz w:val="36"/>
          <w:szCs w:val="36"/>
        </w:rPr>
        <w:t>Bijeenkomst ‘De Kunst van het loslaten’</w:t>
        <w:br/>
      </w:r>
      <w:r>
        <w:rPr>
          <w:color w:val="2E74B5" w:themeColor="accent1" w:themeShade="bf"/>
          <w:sz w:val="28"/>
          <w:szCs w:val="28"/>
        </w:rPr>
        <w:t>U kunt zich vanaf nu aanmelden</w:t>
      </w:r>
    </w:p>
    <w:p>
      <w:pPr>
        <w:pStyle w:val="Normal"/>
        <w:rPr>
          <w:rFonts w:eastAsia="Times New Roman" w:cs="Calibri" w:cstheme="minorHAnsi"/>
          <w:sz w:val="24"/>
          <w:szCs w:val="24"/>
          <w:lang w:eastAsia="nl-NL"/>
        </w:rPr>
      </w:pPr>
      <w:r>
        <w:rPr>
          <w:b/>
          <w:bCs/>
          <w:i/>
          <w:iCs/>
          <w:color w:val="2E74B5" w:themeColor="accent1" w:themeShade="bf"/>
          <w:sz w:val="36"/>
          <w:szCs w:val="36"/>
        </w:rPr>
        <w:br/>
      </w:r>
      <w:r>
        <w:rPr>
          <w:rFonts w:eastAsia="Times New Roman" w:cs="Calibri" w:cstheme="minorHAnsi"/>
          <w:sz w:val="24"/>
          <w:szCs w:val="24"/>
          <w:lang w:eastAsia="nl-NL"/>
        </w:rPr>
        <w:t xml:space="preserve">Op vrijdagmiddag </w:t>
      </w:r>
      <w:bookmarkEnd w:id="0"/>
      <w:r>
        <w:rPr>
          <w:rFonts w:eastAsia="Times New Roman" w:cs="Calibri" w:cstheme="minorHAnsi"/>
          <w:sz w:val="24"/>
          <w:szCs w:val="24"/>
          <w:lang w:eastAsia="nl-NL"/>
        </w:rPr>
        <w:t xml:space="preserve">14 november 2025 is er een bijzondere bijeenkomst met als titel ‘De kunst van het loslaten’. </w:t>
        <w:br/>
        <w:t xml:space="preserve">Over de dood praten we niet gemakkelijk. Voor velen rust er een taboe op de laatste levensfase en het sterven. Het thema confronteert ons met ziekte, vergankelijkheid en het grote onbekende. Toch krijgen we er allemaal mee te maken. </w:t>
        <w:br/>
        <w:t xml:space="preserve">Hoe laten mensen écht los als het onvermijdelijke einde nadert? Wat kunnen we daarvan leren? Daarover gaat deze middag. Misschien geen gemakkelijk, maar wel een boeiend en leerzaam onderwerp.  </w:t>
      </w:r>
    </w:p>
    <w:p>
      <w:pPr>
        <w:pStyle w:val="Normal"/>
        <w:rPr>
          <w:rFonts w:eastAsia="Times New Roman" w:cs="Calibri" w:cstheme="minorHAnsi"/>
          <w:sz w:val="24"/>
          <w:szCs w:val="24"/>
          <w:lang w:eastAsia="nl-NL"/>
        </w:rPr>
      </w:pPr>
      <w:r>
        <w:rPr>
          <w:rFonts w:eastAsia="Times New Roman" w:cs="Calibri" w:cstheme="minorHAnsi"/>
          <w:sz w:val="24"/>
          <w:szCs w:val="24"/>
          <w:lang w:eastAsia="nl-NL"/>
        </w:rPr>
        <w:t>Verpleegkundig specialist Cathelijne Verboeket-Crul zat aan honderden sterfbedden. Zij komt vertellen over haar ervaringen. Aan de hand van persoonlijke verhalen en actuele thema’s zoals palliatieve sedatie, bewust stoppen met eten en drinken en sterfbedvisioenen geeft ze een open en eerlijk beeld van de laatste periode van het leven. Vorig jaar verscheen een boek van haar hand.</w:t>
        <w:br/>
        <w:t>Het is een lezing over sterven, maar vooral over menselijkheid, nabijheid en de kunst van het loslaten. De bijeenkomst wordt georganiseerd door seniorenvereniging KBOZ. De toegang is voor iedereen gratis, dus ook voor niet-leden.</w:t>
      </w:r>
    </w:p>
    <w:p>
      <w:pPr>
        <w:pStyle w:val="Normal"/>
        <w:spacing w:before="0" w:after="160"/>
        <w:rPr>
          <w:rFonts w:eastAsia="Times New Roman" w:cs="Calibri" w:cstheme="minorHAnsi"/>
          <w:sz w:val="24"/>
          <w:szCs w:val="24"/>
          <w:lang w:eastAsia="nl-NL"/>
        </w:rPr>
      </w:pPr>
      <w:r>
        <w:rPr>
          <w:rFonts w:eastAsia="Times New Roman" w:cs="Calibri" w:cstheme="minorHAnsi"/>
          <w:sz w:val="24"/>
          <w:szCs w:val="24"/>
          <w:lang w:eastAsia="nl-NL"/>
        </w:rPr>
        <w:t>Datum:</w:t>
        <w:tab/>
        <w:t>vrijdag 14 november 2025</w:t>
        <w:br/>
        <w:t>Aanvang:</w:t>
        <w:tab/>
        <w:t xml:space="preserve">14.00 uur </w:t>
        <w:br/>
        <w:t>Einde:</w:t>
        <w:tab/>
        <w:tab/>
        <w:t>rond 16.00 uur</w:t>
        <w:br/>
        <w:t xml:space="preserve">Locatie: </w:t>
        <w:tab/>
        <w:t xml:space="preserve">Moeder Teresakerk (voorheen De Wijngaard), Moeder Teresasingel 100. </w:t>
        <w:br/>
        <w:br/>
        <w:t>U kunt zich vanaf nu aanmelden voor deze bijeenkomst:</w:t>
        <w:br/>
        <w:t xml:space="preserve">via email: </w:t>
      </w:r>
      <w:hyperlink r:id="rId2">
        <w:r>
          <w:rPr>
            <w:rStyle w:val="Internetkoppeling"/>
            <w:rFonts w:eastAsia="Times New Roman" w:cs="Calibri" w:cstheme="minorHAnsi"/>
            <w:sz w:val="24"/>
            <w:szCs w:val="24"/>
            <w:lang w:eastAsia="nl-NL"/>
          </w:rPr>
          <w:t>secretaris@kboz.nl</w:t>
        </w:r>
      </w:hyperlink>
      <w:r>
        <w:rPr>
          <w:rFonts w:eastAsia="Times New Roman" w:cs="Calibri" w:cstheme="minorHAnsi"/>
          <w:sz w:val="24"/>
          <w:szCs w:val="24"/>
          <w:lang w:eastAsia="nl-NL"/>
        </w:rPr>
        <w:t xml:space="preserve"> of </w:t>
      </w:r>
      <w:hyperlink r:id="rId3">
        <w:r>
          <w:rPr>
            <w:rStyle w:val="Internetkoppeling"/>
            <w:rFonts w:eastAsia="Times New Roman" w:cs="Calibri" w:cstheme="minorHAnsi"/>
            <w:sz w:val="24"/>
            <w:szCs w:val="24"/>
            <w:lang w:eastAsia="nl-NL"/>
          </w:rPr>
          <w:t>thea@veelenturf.eu</w:t>
        </w:r>
      </w:hyperlink>
      <w:r>
        <w:rPr>
          <w:rFonts w:eastAsia="Times New Roman" w:cs="Calibri" w:cstheme="minorHAnsi"/>
          <w:sz w:val="24"/>
          <w:szCs w:val="24"/>
          <w:lang w:eastAsia="nl-NL"/>
        </w:rPr>
        <w:t xml:space="preserve"> </w:t>
        <w:br/>
        <w:t>telefonisch: 079-3167574</w:t>
        <w:br/>
      </w:r>
    </w:p>
    <w:sectPr>
      <w:headerReference w:type="default" r:id="rId4"/>
      <w:footerReference w:type="default" r:id="rId5"/>
      <w:type w:val="nextPage"/>
      <w:pgSz w:w="11906" w:h="16838"/>
      <w:pgMar w:left="1417" w:right="1417" w:gutter="0" w:header="708" w:top="2836" w:footer="708"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Verdana">
    <w:charset w:val="01"/>
    <w:family w:val="swiss"/>
    <w:pitch w:val="default"/>
  </w:font>
  <w:font w:name="Apto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rPr/>
    </w:pPr>
    <w:r>
      <w:rPr/>
    </w:r>
  </w:p>
  <w:p>
    <w:pPr>
      <w:pStyle w:val="Voettekst"/>
      <w:jc w:val="center"/>
      <w:rPr/>
    </w:pPr>
    <w:r>
      <w:rPr/>
    </w:r>
  </w:p>
  <w:p>
    <w:pPr>
      <w:pStyle w:val="Voettekst"/>
      <w:jc w:val="center"/>
      <w:rPr/>
    </w:pPr>
    <w:r>
      <w:rPr/>
    </w:r>
  </w:p>
  <w:p>
    <w:pPr>
      <w:pStyle w:val="Voettekst"/>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tekst"/>
      <w:rPr>
        <w:b/>
        <w:b/>
        <w:i/>
        <w:i/>
        <w:sz w:val="72"/>
      </w:rPr>
    </w:pPr>
    <w:r>
      <w:drawing>
        <wp:anchor behindDoc="1" distT="0" distB="0" distL="114300" distR="0" simplePos="0" locked="0" layoutInCell="0" allowOverlap="1" relativeHeight="2">
          <wp:simplePos x="0" y="0"/>
          <wp:positionH relativeFrom="margin">
            <wp:align>right</wp:align>
          </wp:positionH>
          <wp:positionV relativeFrom="margin">
            <wp:posOffset>-1348740</wp:posOffset>
          </wp:positionV>
          <wp:extent cx="1999615" cy="770255"/>
          <wp:effectExtent l="0" t="0" r="0" b="0"/>
          <wp:wrapSquare wrapText="bothSides"/>
          <wp:docPr id="1" name="Afbeelding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3" descr=""/>
                  <pic:cNvPicPr>
                    <a:picLocks noChangeAspect="1" noChangeArrowheads="1"/>
                  </pic:cNvPicPr>
                </pic:nvPicPr>
                <pic:blipFill>
                  <a:blip r:embed="rId1"/>
                  <a:stretch>
                    <a:fillRect/>
                  </a:stretch>
                </pic:blipFill>
                <pic:spPr bwMode="auto">
                  <a:xfrm>
                    <a:off x="0" y="0"/>
                    <a:ext cx="1999615" cy="770255"/>
                  </a:xfrm>
                  <a:prstGeom prst="rect">
                    <a:avLst/>
                  </a:prstGeom>
                </pic:spPr>
              </pic:pic>
            </a:graphicData>
          </a:graphic>
        </wp:anchor>
      </w:drawing>
    </w:r>
    <w:r>
      <w:rPr>
        <w:b/>
        <w:i/>
        <w:color w:val="FF0000"/>
        <w:sz w:val="56"/>
        <w:szCs w:val="20"/>
      </w:rPr>
      <w:t>Nieuwsbericht</w:t>
    </w:r>
    <w:r>
      <w:rPr>
        <w:b/>
        <w:i/>
        <w:sz w:val="72"/>
      </w:rPr>
      <w:t xml:space="preserve"> </w:t>
    </w:r>
  </w:p>
  <w:p>
    <w:pPr>
      <w:pStyle w:val="Normal"/>
      <w:spacing w:before="0" w:after="160"/>
      <w:ind w:right="-567" w:hanging="0"/>
      <w:rPr/>
    </w:pPr>
    <w:r>
      <w:rPr>
        <w:color w:val="2E74B5" w:themeColor="accent1" w:themeShade="bf"/>
        <w:sz w:val="28"/>
      </w:rPr>
      <w:t>oktober 2025</w:t>
    </w:r>
    <w:r>
      <w:rPr/>
      <w:tab/>
    </w:r>
  </w:p>
</w:hdr>
</file>

<file path=word/settings.xml><?xml version="1.0" encoding="utf-8"?>
<w:settings xmlns:w="http://schemas.openxmlformats.org/wordprocessingml/2006/main">
  <w:zoom w:percent="5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nl-N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6455"/>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nl-NL" w:eastAsia="en-US" w:bidi="ar-SA"/>
    </w:rPr>
  </w:style>
  <w:style w:type="character" w:styleId="DefaultParagraphFont" w:default="1">
    <w:name w:val="Default Paragraph Font"/>
    <w:uiPriority w:val="1"/>
    <w:semiHidden/>
    <w:unhideWhenUsed/>
    <w:qFormat/>
    <w:rPr/>
  </w:style>
  <w:style w:type="character" w:styleId="KoptekstChar" w:customStyle="1">
    <w:name w:val="Koptekst Char"/>
    <w:basedOn w:val="DefaultParagraphFont"/>
    <w:uiPriority w:val="99"/>
    <w:qFormat/>
    <w:rsid w:val="00f40c20"/>
    <w:rPr/>
  </w:style>
  <w:style w:type="character" w:styleId="VoettekstChar" w:customStyle="1">
    <w:name w:val="Voettekst Char"/>
    <w:basedOn w:val="DefaultParagraphFont"/>
    <w:uiPriority w:val="99"/>
    <w:qFormat/>
    <w:rsid w:val="00f40c20"/>
    <w:rPr/>
  </w:style>
  <w:style w:type="character" w:styleId="Internetkoppeling">
    <w:name w:val="Hyperlink"/>
    <w:basedOn w:val="DefaultParagraphFont"/>
    <w:uiPriority w:val="99"/>
    <w:unhideWhenUsed/>
    <w:rsid w:val="00753870"/>
    <w:rPr>
      <w:color w:val="0563C1" w:themeColor="hyperlink"/>
      <w:u w:val="single"/>
    </w:rPr>
  </w:style>
  <w:style w:type="character" w:styleId="UnresolvedMention">
    <w:name w:val="Unresolved Mention"/>
    <w:basedOn w:val="DefaultParagraphFont"/>
    <w:uiPriority w:val="99"/>
    <w:semiHidden/>
    <w:unhideWhenUsed/>
    <w:qFormat/>
    <w:rsid w:val="008272f9"/>
    <w:rPr>
      <w:color w:val="605E5C"/>
      <w:shd w:fill="E1DFDD" w:val="clear"/>
    </w:rPr>
  </w:style>
  <w:style w:type="character" w:styleId="Bezochteinternetkoppeling">
    <w:name w:val="FollowedHyperlink"/>
    <w:basedOn w:val="DefaultParagraphFont"/>
    <w:uiPriority w:val="99"/>
    <w:semiHidden/>
    <w:unhideWhenUsed/>
    <w:rsid w:val="007b6dd5"/>
    <w:rPr>
      <w:color w:val="954F72" w:themeColor="followedHyperlink"/>
      <w:u w:val="single"/>
    </w:rPr>
  </w:style>
  <w:style w:type="paragraph" w:styleId="Kop">
    <w:name w:val="Kop"/>
    <w:basedOn w:val="Normal"/>
    <w:next w:val="Tekstblok"/>
    <w:qFormat/>
    <w:pPr>
      <w:keepNext w:val="true"/>
      <w:spacing w:before="240" w:after="120"/>
    </w:pPr>
    <w:rPr>
      <w:rFonts w:ascii="Calibri" w:hAnsi="Calibri" w:eastAsia="Microsoft YaHei" w:cs="Arial"/>
      <w:sz w:val="22"/>
      <w:szCs w:val="28"/>
    </w:rPr>
  </w:style>
  <w:style w:type="paragraph" w:styleId="Tekstblok">
    <w:name w:val="Body Text"/>
    <w:basedOn w:val="Normal"/>
    <w:pPr>
      <w:spacing w:lineRule="auto" w:line="276" w:before="0" w:after="140"/>
    </w:pPr>
    <w:rPr/>
  </w:style>
  <w:style w:type="paragraph" w:styleId="Lijst">
    <w:name w:val="List"/>
    <w:basedOn w:val="Tekstblok"/>
    <w:pPr/>
    <w:rPr>
      <w:rFonts w:ascii="Calibri" w:hAnsi="Calibri" w:cs="Arial"/>
    </w:rPr>
  </w:style>
  <w:style w:type="paragraph" w:styleId="Bijschrift">
    <w:name w:val="Caption"/>
    <w:basedOn w:val="Normal"/>
    <w:qFormat/>
    <w:pPr>
      <w:suppressLineNumbers/>
      <w:spacing w:before="120" w:after="120"/>
    </w:pPr>
    <w:rPr>
      <w:rFonts w:ascii="Calibri" w:hAnsi="Calibri" w:cs="Arial"/>
      <w:i/>
      <w:iCs/>
      <w:sz w:val="22"/>
      <w:szCs w:val="24"/>
    </w:rPr>
  </w:style>
  <w:style w:type="paragraph" w:styleId="Index">
    <w:name w:val="Index"/>
    <w:basedOn w:val="Normal"/>
    <w:qFormat/>
    <w:pPr>
      <w:suppressLineNumbers/>
    </w:pPr>
    <w:rPr>
      <w:rFonts w:ascii="Calibri" w:hAnsi="Calibri" w:cs="Arial"/>
      <w:lang w:val="zxx" w:eastAsia="zxx" w:bidi="zxx"/>
    </w:rPr>
  </w:style>
  <w:style w:type="paragraph" w:styleId="Kopenvoettekst">
    <w:name w:val="Kop- en voettekst"/>
    <w:basedOn w:val="Normal"/>
    <w:qFormat/>
    <w:pPr/>
    <w:rPr/>
  </w:style>
  <w:style w:type="paragraph" w:styleId="Koptekst">
    <w:name w:val="Header"/>
    <w:basedOn w:val="Normal"/>
    <w:link w:val="KoptekstChar"/>
    <w:uiPriority w:val="99"/>
    <w:unhideWhenUsed/>
    <w:rsid w:val="00f40c20"/>
    <w:pPr>
      <w:tabs>
        <w:tab w:val="clear" w:pos="708"/>
        <w:tab w:val="center" w:pos="4536" w:leader="none"/>
        <w:tab w:val="right" w:pos="9072" w:leader="none"/>
      </w:tabs>
      <w:spacing w:lineRule="auto" w:line="240" w:before="0" w:after="0"/>
    </w:pPr>
    <w:rPr/>
  </w:style>
  <w:style w:type="paragraph" w:styleId="Voettekst">
    <w:name w:val="Footer"/>
    <w:basedOn w:val="Normal"/>
    <w:link w:val="VoettekstChar"/>
    <w:uiPriority w:val="99"/>
    <w:unhideWhenUsed/>
    <w:rsid w:val="00f40c20"/>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5f004e"/>
    <w:pPr>
      <w:spacing w:before="0" w:after="160"/>
      <w:ind w:left="720" w:hanging="0"/>
      <w:contextualSpacing/>
    </w:pPr>
    <w:rPr/>
  </w:style>
  <w:style w:type="paragraph" w:styleId="NoSpacing">
    <w:name w:val="No Spacing"/>
    <w:uiPriority w:val="1"/>
    <w:qFormat/>
    <w:rsid w:val="00670d00"/>
    <w:pPr>
      <w:widowControl/>
      <w:bidi w:val="0"/>
      <w:spacing w:lineRule="auto" w:line="240" w:before="0" w:after="0"/>
      <w:jc w:val="left"/>
    </w:pPr>
    <w:rPr>
      <w:rFonts w:ascii="Verdana" w:hAnsi="Verdana" w:cs="Calibri" w:eastAsia="Calibri" w:eastAsiaTheme="minorHAnsi"/>
      <w:color w:val="auto"/>
      <w:kern w:val="0"/>
      <w:sz w:val="22"/>
      <w:szCs w:val="22"/>
      <w:lang w:val="nl-NL" w:eastAsia="en-US" w:bidi="ar-SA"/>
    </w:rPr>
  </w:style>
  <w:style w:type="paragraph" w:styleId="NormalWeb">
    <w:name w:val="Normal (Web)"/>
    <w:basedOn w:val="Normal"/>
    <w:uiPriority w:val="99"/>
    <w:unhideWhenUsed/>
    <w:qFormat/>
    <w:rsid w:val="00a15fbf"/>
    <w:pPr>
      <w:spacing w:lineRule="auto" w:line="240" w:beforeAutospacing="1" w:afterAutospacing="1"/>
    </w:pPr>
    <w:rPr>
      <w:rFonts w:ascii="Aptos" w:hAnsi="Aptos" w:cs="Aptos"/>
      <w:sz w:val="24"/>
      <w:szCs w:val="24"/>
      <w:lang w:eastAsia="nl-NL"/>
    </w:rPr>
  </w:style>
  <w:style w:type="paragraph" w:styleId="Elementtoproof" w:customStyle="1">
    <w:name w:val="elementtoproof"/>
    <w:basedOn w:val="Normal"/>
    <w:qFormat/>
    <w:rsid w:val="00a15fbf"/>
    <w:pPr>
      <w:spacing w:lineRule="auto" w:line="240" w:before="0" w:after="0"/>
    </w:pPr>
    <w:rPr>
      <w:rFonts w:ascii="Aptos" w:hAnsi="Aptos" w:cs="Aptos"/>
      <w:sz w:val="24"/>
      <w:szCs w:val="24"/>
      <w:lang w:eastAsia="nl-NL"/>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ecretaris@kboz.nl" TargetMode="External"/><Relationship Id="rId3" Type="http://schemas.openxmlformats.org/officeDocument/2006/relationships/hyperlink" Target="mailto:thea@veelenturf.eu"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D6D3C-3F97-4846-9C8C-A618949A3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LibreOffice/7.4.2.3$Windows_X86_64 LibreOffice_project/382eef1f22670f7f4118c8c2dd222ec7ad009daf</Application>
  <AppVersion>15.0000</AppVersion>
  <Pages>1</Pages>
  <Words>228</Words>
  <Characters>1298</Characters>
  <CharactersWithSpaces>1534</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2025-10-16T08:18:00Z</dcterms:created>
  <dc:creator>Benadmin</dc:creator>
  <dc:description/>
  <dc:language>nl-NL</dc:language>
  <cp:lastModifiedBy>paulwouters@xs4all.nl</cp:lastModifiedBy>
  <cp:lastPrinted>2025-09-29T10:16:00Z</cp:lastPrinted>
  <dcterms:modified xsi:type="dcterms:W3CDTF">2025-10-16T08:21:00Z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